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A1F81" w:rsidR="00760C54" w:rsidP="005C2870" w:rsidRDefault="00760C54" w14:paraId="6B686FE5" w14:textId="77777777">
      <w:pPr>
        <w:spacing w:before="120"/>
        <w:rPr>
          <w:b/>
          <w:color w:val="4F2D7F"/>
          <w:sz w:val="66"/>
          <w:szCs w:val="66"/>
        </w:rPr>
      </w:pPr>
      <w:r w:rsidRPr="005A1F81">
        <w:rPr>
          <w:b/>
          <w:color w:val="4F2D7F"/>
          <w:sz w:val="66"/>
          <w:szCs w:val="66"/>
        </w:rPr>
        <w:t xml:space="preserve">News release </w:t>
      </w:r>
      <w:r w:rsidRPr="005A1F81">
        <w:rPr>
          <w:b/>
          <w:color w:val="4F2D7F"/>
          <w:sz w:val="66"/>
          <w:szCs w:val="66"/>
        </w:rPr>
        <w:tab/>
      </w:r>
    </w:p>
    <w:p w:rsidR="00760C54" w:rsidP="00E323AE" w:rsidRDefault="003C61C5" w14:paraId="2099A166" w14:textId="77777777">
      <w:pPr>
        <w:pStyle w:val="PRTitle"/>
        <w:spacing w:before="0" w:after="0"/>
      </w:pPr>
      <w:r>
        <w:rPr/>
        <w:t>P</w:t>
      </w:r>
      <w:r w:rsidR="00FA7C11">
        <w:rPr/>
        <w:t xml:space="preserve">an-European </w:t>
      </w:r>
      <w:r w:rsidR="00BA74A8">
        <w:rPr/>
        <w:t xml:space="preserve">map </w:t>
      </w:r>
      <w:r w:rsidR="00FA7C11">
        <w:rPr/>
        <w:t>on</w:t>
      </w:r>
      <w:r w:rsidR="003069D3">
        <w:rPr/>
        <w:t xml:space="preserve"> </w:t>
      </w:r>
      <w:r w:rsidR="000C2EF0">
        <w:rPr/>
        <w:t>start</w:t>
      </w:r>
      <w:r w:rsidR="000C2EF0">
        <w:rPr/>
        <w:t>up</w:t>
      </w:r>
      <w:r w:rsidR="00FA7C11">
        <w:rPr/>
        <w:t xml:space="preserve"> </w:t>
      </w:r>
      <w:r w:rsidR="00BA74A8">
        <w:rPr/>
        <w:t xml:space="preserve">hubs </w:t>
      </w:r>
      <w:proofErr w:type="gramStart"/>
      <w:r w:rsidR="00BA74A8">
        <w:rPr/>
        <w:t xml:space="preserve">shows </w:t>
      </w:r>
      <w:r>
        <w:rPr/>
        <w:t xml:space="preserve"> 174</w:t>
      </w:r>
      <w:proofErr w:type="gramEnd"/>
      <w:r>
        <w:rPr/>
        <w:t>% investment sur</w:t>
      </w:r>
      <w:bookmarkStart w:name="_GoBack" w:id="0"/>
      <w:bookmarkEnd w:id="0"/>
      <w:r>
        <w:rPr/>
        <w:t>ge in 2014</w:t>
      </w:r>
    </w:p>
    <w:p w:rsidR="003B213A" w:rsidRDefault="003B213A" w14:paraId="40D18D9D" w14:textId="77777777">
      <w:pPr>
        <w:rPr>
          <w:rFonts w:ascii="Arial" w:hAnsi="Arial"/>
          <w:i/>
        </w:rPr>
      </w:pPr>
    </w:p>
    <w:p w:rsidR="00760C54" w:rsidRDefault="00BA74A8" w14:paraId="4232856B" w14:textId="77777777">
      <w:pPr>
        <w:rPr>
          <w:rFonts w:ascii="Arial" w:hAnsi="Arial"/>
          <w:b/>
        </w:rPr>
      </w:pPr>
      <w:r w:rsidRPr="00D234E0">
        <w:rPr>
          <w:rFonts w:ascii="Arial" w:hAnsi="Arial"/>
          <w:i/>
        </w:rPr>
        <w:t>10 Euro</w:t>
      </w:r>
      <w:r>
        <w:rPr>
          <w:rFonts w:ascii="Arial" w:hAnsi="Arial"/>
          <w:i/>
        </w:rPr>
        <w:t>pean cities under review are</w:t>
      </w:r>
      <w:r w:rsidRPr="00D234E0">
        <w:rPr>
          <w:rFonts w:ascii="Arial" w:hAnsi="Arial"/>
          <w:i/>
        </w:rPr>
        <w:t>: Berlin, Bucharest, Brussels, Helsinki, London, Madrid, Manchester, Munich, Paris and Stockholm.</w:t>
      </w:r>
    </w:p>
    <w:p w:rsidR="003B213A" w:rsidRDefault="003B213A" w14:paraId="27353B5B" w14:textId="77777777">
      <w:pPr>
        <w:rPr>
          <w:rFonts w:ascii="Arial" w:hAnsi="Arial"/>
          <w:b/>
        </w:rPr>
      </w:pPr>
    </w:p>
    <w:p w:rsidRPr="00464B63" w:rsidR="00760C54" w:rsidRDefault="00E323AE" w14:paraId="4032D199" w14:textId="77777777">
      <w:pPr>
        <w:rPr>
          <w:rFonts w:ascii="Arial" w:hAnsi="Arial"/>
        </w:rPr>
      </w:pPr>
      <w:r w:rsidRPr="005C2870">
        <w:rPr>
          <w:rFonts w:ascii="Arial" w:hAnsi="Arial"/>
          <w:b/>
        </w:rPr>
        <w:t xml:space="preserve">24 September 2015, </w:t>
      </w:r>
      <w:r w:rsidRPr="00464B63">
        <w:rPr>
          <w:rFonts w:ascii="Arial" w:hAnsi="Arial"/>
          <w:b/>
        </w:rPr>
        <w:t>Brussels</w:t>
      </w:r>
    </w:p>
    <w:p w:rsidR="00760C54" w:rsidRDefault="00760C54" w14:paraId="789FB59E" w14:textId="77777777">
      <w:pPr>
        <w:pStyle w:val="BodyText"/>
        <w:spacing w:after="0"/>
        <w:rPr>
          <w:rFonts w:ascii="Arial" w:hAnsi="Arial"/>
          <w:i/>
        </w:rPr>
      </w:pPr>
    </w:p>
    <w:p w:rsidR="00BA74A8" w:rsidP="00BA74A8" w:rsidRDefault="00B639CD" w14:paraId="62955329" w14:textId="06245DE5">
      <w:pPr>
        <w:rPr>
          <w:rFonts w:ascii="Arial" w:hAnsi="Arial"/>
        </w:rPr>
      </w:pPr>
      <w:r w:rsidRPr="7FB43112">
        <w:rPr>
          <w:rFonts w:ascii="Arial" w:hAnsi="Arial" w:eastAsia="Arial" w:cs="Arial"/>
        </w:rPr>
        <w:t>New research into Europe's leading</w:t>
      </w:r>
      <w:r w:rsidRPr="7FB43112" w:rsidR="00AD0444">
        <w:rPr>
          <w:rFonts w:ascii="Arial" w:hAnsi="Arial" w:eastAsia="Arial" w:cs="Arial"/>
        </w:rPr>
        <w:t xml:space="preserve"> business</w:t>
      </w:r>
      <w:r w:rsidRPr="7FB43112">
        <w:rPr>
          <w:rFonts w:ascii="Arial" w:hAnsi="Arial" w:eastAsia="Arial" w:cs="Arial"/>
        </w:rPr>
        <w:t xml:space="preserve"> incubation clusters has identified a 174% increase in total investment between 2013 and 2014. From the initial 10 cities reviewed</w:t>
      </w:r>
      <w:r w:rsidRPr="7FB43112">
        <w:rPr>
          <w:rFonts w:ascii="Arial" w:hAnsi="Arial" w:eastAsia="Arial" w:cs="Arial"/>
        </w:rPr>
        <w:t xml:space="preserve">, </w:t>
      </w:r>
      <w:r w:rsidRPr="7FB43112" w:rsidR="00D234E0">
        <w:rPr>
          <w:rFonts w:ascii="Arial" w:hAnsi="Arial" w:eastAsia="Arial" w:cs="Arial"/>
        </w:rPr>
        <w:t>the research suggests a substantial</w:t>
      </w:r>
      <w:r w:rsidRPr="7FB43112">
        <w:rPr>
          <w:rFonts w:ascii="Arial" w:hAnsi="Arial" w:eastAsia="Arial" w:cs="Arial"/>
        </w:rPr>
        <w:t xml:space="preserve"> increase in</w:t>
      </w:r>
      <w:r w:rsidRPr="7FB43112" w:rsidR="00F847B0">
        <w:rPr>
          <w:rFonts w:ascii="Arial" w:hAnsi="Arial" w:eastAsia="Arial" w:cs="Arial"/>
        </w:rPr>
        <w:t xml:space="preserve"> total</w:t>
      </w:r>
      <w:r w:rsidRPr="7FB43112">
        <w:rPr>
          <w:rFonts w:ascii="Arial" w:hAnsi="Arial" w:eastAsia="Arial" w:cs="Arial"/>
        </w:rPr>
        <w:t xml:space="preserve"> funds raised </w:t>
      </w:r>
      <w:r w:rsidRPr="7FB43112" w:rsidR="00F847B0">
        <w:rPr>
          <w:rFonts w:ascii="Arial" w:hAnsi="Arial" w:eastAsia="Arial" w:cs="Arial"/>
        </w:rPr>
        <w:t>over</w:t>
      </w:r>
      <w:r w:rsidRPr="7FB43112">
        <w:rPr>
          <w:rFonts w:ascii="Arial" w:hAnsi="Arial" w:eastAsia="Arial" w:cs="Arial"/>
        </w:rPr>
        <w:t xml:space="preserve"> the </w:t>
      </w:r>
      <w:proofErr w:type="gramStart"/>
      <w:r w:rsidRPr="7FB43112">
        <w:rPr>
          <w:rFonts w:ascii="Arial" w:hAnsi="Arial" w:eastAsia="Arial" w:cs="Arial"/>
        </w:rPr>
        <w:t>12 month</w:t>
      </w:r>
      <w:proofErr w:type="gramEnd"/>
      <w:r w:rsidRPr="7FB43112">
        <w:rPr>
          <w:rFonts w:ascii="Arial" w:hAnsi="Arial" w:eastAsia="Arial" w:cs="Arial"/>
        </w:rPr>
        <w:t xml:space="preserve"> period, from €2.4bn to €6.6bn.</w:t>
      </w:r>
      <w:r w:rsidRPr="7FB43112">
        <w:rPr>
          <w:rFonts w:ascii="Arial" w:hAnsi="Arial" w:eastAsia="Arial" w:cs="Arial"/>
        </w:rPr>
        <w:t xml:space="preserve"> However, the total number of deals in the period remained unchanged</w:t>
      </w:r>
      <w:r w:rsidRPr="7FB43112" w:rsidR="00D234E0">
        <w:rPr>
          <w:rFonts w:ascii="Arial" w:hAnsi="Arial" w:eastAsia="Arial" w:cs="Arial"/>
        </w:rPr>
        <w:t xml:space="preserve"> from the previous year (2013)</w:t>
      </w:r>
      <w:r w:rsidRPr="7FB43112">
        <w:rPr>
          <w:rFonts w:ascii="Arial" w:hAnsi="Arial" w:eastAsia="Arial" w:cs="Arial"/>
        </w:rPr>
        <w:t xml:space="preserve">, </w:t>
      </w:r>
      <w:r w:rsidRPr="7FB43112" w:rsidR="00904102">
        <w:rPr>
          <w:rFonts w:ascii="Arial" w:hAnsi="Arial" w:eastAsia="Arial" w:cs="Arial"/>
        </w:rPr>
        <w:t>indicating</w:t>
      </w:r>
      <w:r w:rsidRPr="7FB43112">
        <w:rPr>
          <w:rFonts w:ascii="Arial" w:hAnsi="Arial" w:eastAsia="Arial" w:cs="Arial"/>
        </w:rPr>
        <w:t xml:space="preserve"> an uptick in average deal size. </w:t>
      </w:r>
      <w:r w:rsidRPr="7FB43112" w:rsidR="00F847B0">
        <w:rPr>
          <w:rFonts w:ascii="Arial" w:hAnsi="Arial" w:eastAsia="Arial" w:cs="Arial"/>
        </w:rPr>
        <w:t xml:space="preserve">The research also finds that London leads the way in </w:t>
      </w:r>
      <w:r w:rsidRPr="7FB43112" w:rsidR="00AD0444">
        <w:rPr>
          <w:rFonts w:ascii="Arial" w:hAnsi="Arial" w:eastAsia="Arial" w:cs="Arial"/>
        </w:rPr>
        <w:t xml:space="preserve">early stage </w:t>
      </w:r>
      <w:r w:rsidRPr="7FB43112" w:rsidR="003F68B0">
        <w:rPr>
          <w:rFonts w:ascii="Arial" w:hAnsi="Arial" w:eastAsia="Arial" w:cs="Arial"/>
        </w:rPr>
        <w:t>contribution</w:t>
      </w:r>
      <w:r w:rsidRPr="7FB43112" w:rsidR="00F847B0">
        <w:rPr>
          <w:rFonts w:ascii="Arial" w:hAnsi="Arial" w:eastAsia="Arial" w:cs="Arial"/>
        </w:rPr>
        <w:t xml:space="preserve">, having generated more investment than its closest peers Berlin, Paris and Stockholm combined over the 12 </w:t>
      </w:r>
      <w:proofErr w:type="gramStart"/>
      <w:r w:rsidRPr="7FB43112" w:rsidR="00F847B0">
        <w:rPr>
          <w:rFonts w:ascii="Arial" w:hAnsi="Arial" w:eastAsia="Arial" w:cs="Arial"/>
        </w:rPr>
        <w:t>month</w:t>
      </w:r>
      <w:r w:rsidRPr="7FB43112" w:rsidR="003F68B0">
        <w:rPr>
          <w:rFonts w:ascii="Arial" w:hAnsi="Arial" w:eastAsia="Arial" w:cs="Arial"/>
        </w:rPr>
        <w:t>s</w:t>
      </w:r>
      <w:proofErr w:type="gramEnd"/>
      <w:r w:rsidRPr="7FB43112" w:rsidR="00F847B0">
        <w:rPr>
          <w:rFonts w:ascii="Arial" w:hAnsi="Arial" w:eastAsia="Arial" w:cs="Arial"/>
        </w:rPr>
        <w:t xml:space="preserve"> peri</w:t>
      </w:r>
      <w:r w:rsidRPr="7FB43112" w:rsidR="00F847B0">
        <w:rPr>
          <w:rFonts w:ascii="Arial" w:hAnsi="Arial" w:eastAsia="Arial" w:cs="Arial"/>
        </w:rPr>
        <w:t xml:space="preserve">od.</w:t>
      </w:r>
      <w:r w:rsidRPr="7FB43112" w:rsidR="00BA74A8">
        <w:rPr>
          <w:rFonts w:ascii="Arial" w:hAnsi="Arial" w:eastAsia="Arial" w:cs="Arial"/>
        </w:rPr>
        <w:t xml:space="preserve"> </w:t>
      </w:r>
      <w:r w:rsidRPr="7FB43112" w:rsidR="7FB43112">
        <w:rPr>
          <w:rFonts w:ascii="Arial" w:hAnsi="Arial" w:eastAsia="Arial" w:cs="Arial"/>
        </w:rPr>
        <w:t>A</w:t>
      </w:r>
      <w:r w:rsidRPr="7FB43112" w:rsidR="7FB43112">
        <w:rPr>
          <w:rFonts w:ascii="Arial" w:hAnsi="Arial" w:eastAsia="Arial" w:cs="Arial"/>
        </w:rPr>
        <w:t xml:space="preserve">s part of the </w:t>
      </w:r>
      <w:hyperlink r:id="R401a24fd760c4932">
        <w:r w:rsidRPr="7FB43112" w:rsidR="7FB43112">
          <w:rPr>
            <w:rFonts w:ascii="Arial" w:hAnsi="Arial" w:eastAsia="Arial" w:cs="Arial"/>
          </w:rPr>
          <w:t>Digital Single Market Strategy</w:t>
        </w:r>
      </w:hyperlink>
      <w:r w:rsidRPr="7FB43112" w:rsidR="7FB43112">
        <w:rPr>
          <w:rFonts w:ascii="Arial" w:hAnsi="Arial" w:eastAsia="Arial" w:cs="Arial"/>
        </w:rPr>
        <w:t>, the Commission wants to create the right legislative, economic and business conditions for EU startups to thrive and grow across borders.</w:t>
      </w:r>
    </w:p>
    <w:p w:rsidRPr="00B639CD" w:rsidR="00F847B0" w:rsidRDefault="00F847B0" w14:paraId="10679013" w14:textId="77777777">
      <w:pPr>
        <w:rPr>
          <w:rFonts w:ascii="Arial" w:hAnsi="Arial"/>
        </w:rPr>
      </w:pPr>
    </w:p>
    <w:p w:rsidR="7FB43112" w:rsidRDefault="7FB43112" w14:noSpellErr="1" w14:paraId="4332EBAD" w14:textId="7A24E722">
      <w:r w:rsidRPr="7FB43112" w:rsidR="7FB43112">
        <w:rPr>
          <w:rFonts w:ascii="Arial" w:hAnsi="Arial" w:eastAsia="Arial" w:cs="Arial"/>
        </w:rPr>
        <w:t xml:space="preserve">The results </w:t>
      </w:r>
      <w:r w:rsidRPr="7FB43112" w:rsidR="7FB43112">
        <w:rPr>
          <w:rFonts w:ascii="Arial" w:hAnsi="Arial" w:eastAsia="Arial" w:cs="Arial"/>
        </w:rPr>
        <w:t>stem</w:t>
      </w:r>
      <w:r w:rsidRPr="7FB43112" w:rsidR="7FB43112">
        <w:rPr>
          <w:rFonts w:ascii="Arial" w:hAnsi="Arial" w:eastAsia="Arial" w:cs="Arial"/>
        </w:rPr>
        <w:t xml:space="preserve"> from a European Commission (EC) funded study which</w:t>
      </w:r>
      <w:r w:rsidRPr="7FB43112" w:rsidR="7FB43112">
        <w:rPr>
          <w:rFonts w:ascii="Arial" w:hAnsi="Arial" w:eastAsia="Arial" w:cs="Arial"/>
        </w:rPr>
        <w:t xml:space="preserve"> aims to provide a comprehensive understanding of Europe's startup ecosystem through a dynamic online mapping platform (</w:t>
      </w:r>
      <w:hyperlink r:id="R0011e4e049b842ec">
        <w:r w:rsidRPr="7FB43112" w:rsidR="7FB43112">
          <w:rPr>
            <w:rStyle w:val="Hyperlink"/>
            <w:rFonts w:ascii="Arial" w:hAnsi="Arial" w:eastAsia="Arial" w:cs="Arial"/>
          </w:rPr>
          <w:t>http://www.startuphubs.eu</w:t>
        </w:r>
      </w:hyperlink>
      <w:r w:rsidRPr="7FB43112" w:rsidR="7FB43112">
        <w:rPr>
          <w:rFonts w:ascii="Arial" w:hAnsi="Arial" w:eastAsia="Arial" w:cs="Arial"/>
        </w:rPr>
        <w:t>). Along with consolidating business demographic information such as revenue growth and employee numbers, the platform contains insight on the founders and funders of startups across major European communities.</w:t>
      </w:r>
      <w:r w:rsidRPr="7FB43112" w:rsidR="7FB43112">
        <w:rPr>
          <w:rFonts w:ascii="Arial" w:hAnsi="Arial" w:eastAsia="Arial" w:cs="Arial"/>
        </w:rPr>
        <w:t xml:space="preserve"> </w:t>
      </w:r>
      <w:r w:rsidRPr="7FB43112" w:rsidR="7FB43112">
        <w:rPr>
          <w:rFonts w:ascii="Arial" w:hAnsi="Arial" w:eastAsia="Arial" w:cs="Arial"/>
        </w:rPr>
        <w:t>This will be launched in Bucharest, Brussels, Helsinki, London, Madrid, Manchester, Munich, Paris and Stockholm on Thursday 24th September 2015. European Commission Vice President Andrus Ansip is attending the Brussels event.</w:t>
      </w:r>
    </w:p>
    <w:p w:rsidR="00BA74A8" w:rsidP="00BA74A8" w:rsidRDefault="00BA74A8" w14:paraId="0668588F" w14:textId="77777777">
      <w:pPr>
        <w:rPr>
          <w:rFonts w:ascii="Arial" w:hAnsi="Arial"/>
        </w:rPr>
      </w:pPr>
    </w:p>
    <w:p w:rsidR="00BA74A8" w:rsidP="00BA74A8" w:rsidRDefault="00BA74A8" w14:paraId="6C1A1BF8" w14:textId="77777777">
      <w:pPr>
        <w:rPr>
          <w:rFonts w:ascii="Arial" w:hAnsi="Arial"/>
        </w:rPr>
      </w:pPr>
      <w:r>
        <w:rPr>
          <w:rFonts w:ascii="Arial" w:hAnsi="Arial"/>
        </w:rPr>
        <w:t xml:space="preserve">Over time, the platform will provide measurable performance metrics on EU web startups throughout their lifecycle – tracking changes in investments, internationalisation, profit growth, jobs evolution and other measures to inform future policy and </w:t>
      </w:r>
      <w:r w:rsidR="003F68B0">
        <w:rPr>
          <w:rFonts w:ascii="Arial" w:hAnsi="Arial"/>
        </w:rPr>
        <w:t>financing</w:t>
      </w:r>
      <w:r>
        <w:rPr>
          <w:rFonts w:ascii="Arial" w:hAnsi="Arial"/>
        </w:rPr>
        <w:t xml:space="preserve"> decisions.</w:t>
      </w:r>
      <w:r w:rsidRPr="003B213A">
        <w:rPr>
          <w:rFonts w:ascii="Arial" w:hAnsi="Arial"/>
        </w:rPr>
        <w:t xml:space="preserve"> </w:t>
      </w:r>
      <w:r w:rsidRPr="00627F90">
        <w:rPr>
          <w:rFonts w:ascii="Arial" w:hAnsi="Arial"/>
        </w:rPr>
        <w:t>A further 10 cities will be part of the next phase of the project by the end of 2015, with additional cities added in 2016.</w:t>
      </w:r>
    </w:p>
    <w:p w:rsidR="00BA74A8" w:rsidRDefault="00BA74A8" w14:paraId="40AFF7DF" w14:textId="77777777">
      <w:pPr>
        <w:rPr>
          <w:rFonts w:ascii="Arial" w:hAnsi="Arial"/>
        </w:rPr>
      </w:pPr>
    </w:p>
    <w:p w:rsidR="003B213A" w:rsidP="00BA74A8" w:rsidRDefault="00BA74A8" w14:paraId="39C50CBD" w14:textId="77777777">
      <w:pPr>
        <w:rPr>
          <w:rFonts w:ascii="Arial" w:hAnsi="Arial"/>
        </w:rPr>
      </w:pPr>
      <w:r>
        <w:rPr>
          <w:rFonts w:ascii="Arial" w:hAnsi="Arial"/>
        </w:rPr>
        <w:t>As part of the EC's ENTREPRENEURSHIP 2020 action plan to support web entrepreneurs in scaling-up their small businesses, t</w:t>
      </w:r>
      <w:r w:rsidR="00B639CD">
        <w:rPr>
          <w:rFonts w:ascii="Arial" w:hAnsi="Arial"/>
        </w:rPr>
        <w:t>he study is being coordinated by l</w:t>
      </w:r>
      <w:r w:rsidRPr="00B639CD" w:rsidR="00FA7C11">
        <w:rPr>
          <w:rFonts w:ascii="Arial" w:hAnsi="Arial"/>
        </w:rPr>
        <w:t xml:space="preserve">eading business and financial adviser </w:t>
      </w:r>
      <w:r w:rsidR="00FA7C11">
        <w:rPr>
          <w:rFonts w:ascii="Arial" w:hAnsi="Arial"/>
        </w:rPr>
        <w:t>Grant Thornton UK LLP</w:t>
      </w:r>
      <w:r w:rsidR="00BA51BF">
        <w:rPr>
          <w:rFonts w:ascii="Arial" w:hAnsi="Arial"/>
        </w:rPr>
        <w:t>,</w:t>
      </w:r>
      <w:r w:rsidR="00D0763A">
        <w:rPr>
          <w:rFonts w:ascii="Arial" w:hAnsi="Arial"/>
        </w:rPr>
        <w:t xml:space="preserve"> </w:t>
      </w:r>
      <w:r w:rsidR="00D76655">
        <w:rPr>
          <w:rFonts w:ascii="Arial" w:hAnsi="Arial"/>
        </w:rPr>
        <w:t xml:space="preserve">along with </w:t>
      </w:r>
      <w:r w:rsidR="00FD12B5">
        <w:rPr>
          <w:rFonts w:ascii="Arial" w:hAnsi="Arial"/>
        </w:rPr>
        <w:t xml:space="preserve">business </w:t>
      </w:r>
      <w:r w:rsidR="00D76655">
        <w:rPr>
          <w:rFonts w:ascii="Arial" w:hAnsi="Arial"/>
        </w:rPr>
        <w:t>data specialist Trampoline Systems</w:t>
      </w:r>
      <w:r w:rsidR="00FD12B5">
        <w:rPr>
          <w:rFonts w:ascii="Arial" w:hAnsi="Arial"/>
        </w:rPr>
        <w:t>, both of whom</w:t>
      </w:r>
      <w:r w:rsidR="00D76655">
        <w:rPr>
          <w:rFonts w:ascii="Arial" w:hAnsi="Arial"/>
        </w:rPr>
        <w:t xml:space="preserve"> </w:t>
      </w:r>
      <w:r w:rsidR="00FA7C11">
        <w:rPr>
          <w:rFonts w:ascii="Arial" w:hAnsi="Arial"/>
        </w:rPr>
        <w:t>ha</w:t>
      </w:r>
      <w:r w:rsidR="00D76655">
        <w:rPr>
          <w:rFonts w:ascii="Arial" w:hAnsi="Arial"/>
        </w:rPr>
        <w:t>ve</w:t>
      </w:r>
      <w:r w:rsidR="00FA7C11">
        <w:rPr>
          <w:rFonts w:ascii="Arial" w:hAnsi="Arial"/>
        </w:rPr>
        <w:t xml:space="preserve"> been </w:t>
      </w:r>
      <w:r w:rsidR="003C61C5">
        <w:rPr>
          <w:rFonts w:ascii="Arial" w:hAnsi="Arial"/>
        </w:rPr>
        <w:t>commissioned</w:t>
      </w:r>
      <w:r w:rsidR="00D76655">
        <w:rPr>
          <w:rFonts w:ascii="Arial" w:hAnsi="Arial"/>
        </w:rPr>
        <w:t xml:space="preserve"> </w:t>
      </w:r>
      <w:r w:rsidR="003C61C5">
        <w:rPr>
          <w:rFonts w:ascii="Arial" w:hAnsi="Arial"/>
        </w:rPr>
        <w:t>by</w:t>
      </w:r>
      <w:r w:rsidR="00FA7C11">
        <w:rPr>
          <w:rFonts w:ascii="Arial" w:hAnsi="Arial"/>
        </w:rPr>
        <w:t xml:space="preserve"> the</w:t>
      </w:r>
      <w:r w:rsidR="003F68B0">
        <w:rPr>
          <w:rFonts w:ascii="Arial" w:hAnsi="Arial"/>
        </w:rPr>
        <w:t xml:space="preserve"> </w:t>
      </w:r>
      <w:r w:rsidR="00FA7C11">
        <w:rPr>
          <w:rFonts w:ascii="Arial" w:hAnsi="Arial"/>
        </w:rPr>
        <w:t xml:space="preserve">EC </w:t>
      </w:r>
      <w:r w:rsidR="00B639CD">
        <w:rPr>
          <w:rFonts w:ascii="Arial" w:hAnsi="Arial"/>
        </w:rPr>
        <w:t xml:space="preserve">to lead the research </w:t>
      </w:r>
      <w:r w:rsidR="00FA7C11">
        <w:rPr>
          <w:rFonts w:ascii="Arial" w:hAnsi="Arial"/>
        </w:rPr>
        <w:t xml:space="preserve">into Europe's </w:t>
      </w:r>
      <w:r w:rsidR="00D0763A">
        <w:rPr>
          <w:rFonts w:ascii="Arial" w:hAnsi="Arial"/>
        </w:rPr>
        <w:t>startup</w:t>
      </w:r>
      <w:r w:rsidR="00FA7C11">
        <w:rPr>
          <w:rFonts w:ascii="Arial" w:hAnsi="Arial"/>
        </w:rPr>
        <w:t xml:space="preserve"> ecosystem</w:t>
      </w:r>
      <w:r w:rsidR="00F51E70">
        <w:rPr>
          <w:rFonts w:ascii="Arial" w:hAnsi="Arial"/>
        </w:rPr>
        <w:t>s</w:t>
      </w:r>
      <w:r w:rsidR="00B639CD">
        <w:rPr>
          <w:rFonts w:ascii="Arial" w:hAnsi="Arial"/>
        </w:rPr>
        <w:t>.</w:t>
      </w:r>
      <w:r>
        <w:rPr>
          <w:rFonts w:ascii="Arial" w:hAnsi="Arial"/>
        </w:rPr>
        <w:t xml:space="preserve"> </w:t>
      </w:r>
    </w:p>
    <w:p w:rsidR="003B213A" w:rsidP="00BA74A8" w:rsidRDefault="003B213A" w14:paraId="5786899F" w14:textId="77777777">
      <w:pPr>
        <w:rPr>
          <w:rFonts w:ascii="Arial" w:hAnsi="Arial"/>
        </w:rPr>
      </w:pPr>
    </w:p>
    <w:p w:rsidRPr="00627F90" w:rsidR="00BA74A8" w:rsidP="00BA74A8" w:rsidRDefault="00BA74A8" w14:paraId="5F5A863B" w14:textId="77777777">
      <w:pPr>
        <w:rPr>
          <w:rFonts w:ascii="Arial" w:hAnsi="Arial"/>
        </w:rPr>
      </w:pPr>
      <w:r w:rsidRPr="00627F90">
        <w:rPr>
          <w:rFonts w:ascii="Arial" w:hAnsi="Arial"/>
        </w:rPr>
        <w:t>"I think startups could be given an easier beginning and helped more to bridge the gap from lab to market, to scale up and expand beyond national borders”, EC Vice-President Andrus Ansip said. “This mapping tool being launched today will be another instrument that can help Europe's startups and help to build the foundation for our digital future</w:t>
      </w:r>
      <w:r w:rsidR="003B213A">
        <w:rPr>
          <w:rFonts w:ascii="Arial" w:hAnsi="Arial"/>
        </w:rPr>
        <w:t>.</w:t>
      </w:r>
      <w:r w:rsidRPr="00627F90">
        <w:rPr>
          <w:rFonts w:ascii="Arial" w:hAnsi="Arial"/>
        </w:rPr>
        <w:t xml:space="preserve">" </w:t>
      </w:r>
    </w:p>
    <w:p w:rsidR="00FA7C11" w:rsidRDefault="00FA7C11" w14:paraId="2EDC6DBC" w14:textId="77777777">
      <w:pPr>
        <w:rPr>
          <w:rFonts w:ascii="Arial" w:hAnsi="Arial"/>
        </w:rPr>
      </w:pPr>
    </w:p>
    <w:p w:rsidR="007074DE" w:rsidRDefault="00782328" w14:paraId="596A9924" w14:textId="77777777">
      <w:pPr>
        <w:rPr>
          <w:rFonts w:ascii="Arial" w:hAnsi="Arial"/>
        </w:rPr>
      </w:pPr>
      <w:r w:rsidRPr="005C2870">
        <w:rPr>
          <w:rFonts w:ascii="Arial" w:hAnsi="Arial"/>
        </w:rPr>
        <w:lastRenderedPageBreak/>
        <w:t>Phil</w:t>
      </w:r>
      <w:r>
        <w:rPr>
          <w:rFonts w:ascii="Arial" w:hAnsi="Arial"/>
        </w:rPr>
        <w:t>lip</w:t>
      </w:r>
      <w:r w:rsidRPr="005C2870">
        <w:rPr>
          <w:rFonts w:ascii="Arial" w:hAnsi="Arial"/>
        </w:rPr>
        <w:t xml:space="preserve"> Woolley, Partner </w:t>
      </w:r>
      <w:r w:rsidR="00CD655A">
        <w:rPr>
          <w:rFonts w:ascii="Arial" w:hAnsi="Arial"/>
        </w:rPr>
        <w:t>at</w:t>
      </w:r>
      <w:r w:rsidR="007074DE">
        <w:rPr>
          <w:rFonts w:ascii="Arial" w:hAnsi="Arial"/>
        </w:rPr>
        <w:t xml:space="preserve"> Grant Thornton UK </w:t>
      </w:r>
      <w:r w:rsidR="00CD655A">
        <w:rPr>
          <w:rFonts w:ascii="Arial" w:hAnsi="Arial"/>
        </w:rPr>
        <w:t xml:space="preserve">LLP, </w:t>
      </w:r>
      <w:r w:rsidR="007074DE">
        <w:rPr>
          <w:rFonts w:ascii="Arial" w:hAnsi="Arial"/>
        </w:rPr>
        <w:t xml:space="preserve">commented: "Undoubtedly, the </w:t>
      </w:r>
      <w:r w:rsidR="00D0763A">
        <w:rPr>
          <w:rFonts w:ascii="Arial" w:hAnsi="Arial"/>
        </w:rPr>
        <w:t xml:space="preserve">startup </w:t>
      </w:r>
      <w:r w:rsidR="007074DE">
        <w:rPr>
          <w:rFonts w:ascii="Arial" w:hAnsi="Arial"/>
        </w:rPr>
        <w:t xml:space="preserve">clusters peppered around Europe are proving fertile </w:t>
      </w:r>
      <w:r w:rsidR="00A358E9">
        <w:rPr>
          <w:rFonts w:ascii="Arial" w:hAnsi="Arial"/>
        </w:rPr>
        <w:t>incubation</w:t>
      </w:r>
      <w:r w:rsidR="007074DE">
        <w:rPr>
          <w:rFonts w:ascii="Arial" w:hAnsi="Arial"/>
        </w:rPr>
        <w:t xml:space="preserve"> grounds for the next generation of </w:t>
      </w:r>
      <w:r w:rsidR="00A358E9">
        <w:rPr>
          <w:rFonts w:ascii="Arial" w:hAnsi="Arial"/>
        </w:rPr>
        <w:t>industry giants. What's currently unclear</w:t>
      </w:r>
      <w:r w:rsidR="007074DE">
        <w:rPr>
          <w:rFonts w:ascii="Arial" w:hAnsi="Arial"/>
        </w:rPr>
        <w:t xml:space="preserve"> is which of these c</w:t>
      </w:r>
      <w:r w:rsidR="00536F6E">
        <w:rPr>
          <w:rFonts w:ascii="Arial" w:hAnsi="Arial"/>
        </w:rPr>
        <w:t>ommunities</w:t>
      </w:r>
      <w:r w:rsidR="007074DE">
        <w:rPr>
          <w:rFonts w:ascii="Arial" w:hAnsi="Arial"/>
        </w:rPr>
        <w:t xml:space="preserve"> are leading the charge and the policies, infrastructure and local dynamics at play which make them successful. Ultimately, where we want to get to with this project is to identify best practices in these leading cities that other</w:t>
      </w:r>
      <w:r>
        <w:rPr>
          <w:rFonts w:ascii="Arial" w:hAnsi="Arial"/>
        </w:rPr>
        <w:t xml:space="preserve"> growth aspiring cities in Europe </w:t>
      </w:r>
      <w:r w:rsidR="007074DE">
        <w:rPr>
          <w:rFonts w:ascii="Arial" w:hAnsi="Arial"/>
        </w:rPr>
        <w:t>can learn from."</w:t>
      </w:r>
    </w:p>
    <w:p w:rsidR="007074DE" w:rsidRDefault="007074DE" w14:paraId="6981DDBB" w14:textId="77777777">
      <w:pPr>
        <w:rPr>
          <w:rFonts w:ascii="Arial" w:hAnsi="Arial"/>
        </w:rPr>
      </w:pPr>
    </w:p>
    <w:p w:rsidR="000F3481" w:rsidRDefault="000F3481" w14:paraId="36243F1A" w14:textId="77777777">
      <w:pPr>
        <w:rPr>
          <w:rFonts w:ascii="Arial" w:hAnsi="Arial"/>
        </w:rPr>
      </w:pPr>
      <w:r>
        <w:rPr>
          <w:rFonts w:ascii="Arial" w:hAnsi="Arial"/>
        </w:rPr>
        <w:t>Charles Armstrong</w:t>
      </w:r>
      <w:r w:rsidR="00D76655">
        <w:rPr>
          <w:rFonts w:ascii="Arial" w:hAnsi="Arial"/>
        </w:rPr>
        <w:t>,</w:t>
      </w:r>
      <w:r>
        <w:rPr>
          <w:rFonts w:ascii="Arial" w:hAnsi="Arial"/>
        </w:rPr>
        <w:t xml:space="preserve"> CEO of Trampoline Systems</w:t>
      </w:r>
      <w:r w:rsidR="00D76655">
        <w:rPr>
          <w:rFonts w:ascii="Arial" w:hAnsi="Arial"/>
        </w:rPr>
        <w:t>, said:</w:t>
      </w:r>
      <w:r>
        <w:rPr>
          <w:rFonts w:ascii="Arial" w:hAnsi="Arial"/>
        </w:rPr>
        <w:t xml:space="preserve"> "</w:t>
      </w:r>
      <w:r w:rsidR="00D76655">
        <w:rPr>
          <w:rFonts w:ascii="Arial" w:hAnsi="Arial"/>
        </w:rPr>
        <w:t>L</w:t>
      </w:r>
      <w:r>
        <w:rPr>
          <w:rFonts w:ascii="Arial" w:hAnsi="Arial"/>
        </w:rPr>
        <w:t xml:space="preserve">aunching this </w:t>
      </w:r>
      <w:r w:rsidR="00D76655">
        <w:rPr>
          <w:rFonts w:ascii="Arial" w:hAnsi="Arial"/>
        </w:rPr>
        <w:t>ambitious</w:t>
      </w:r>
      <w:r>
        <w:rPr>
          <w:rFonts w:ascii="Arial" w:hAnsi="Arial"/>
        </w:rPr>
        <w:t xml:space="preserve"> and </w:t>
      </w:r>
      <w:r w:rsidR="00EC21DC">
        <w:rPr>
          <w:rFonts w:ascii="Arial" w:hAnsi="Arial"/>
        </w:rPr>
        <w:t>powerful resource</w:t>
      </w:r>
      <w:r>
        <w:rPr>
          <w:rFonts w:ascii="Arial" w:hAnsi="Arial"/>
        </w:rPr>
        <w:t xml:space="preserve"> is an </w:t>
      </w:r>
      <w:r w:rsidR="00EC21DC">
        <w:rPr>
          <w:rFonts w:ascii="Arial" w:hAnsi="Arial"/>
        </w:rPr>
        <w:t>important</w:t>
      </w:r>
      <w:r>
        <w:rPr>
          <w:rFonts w:ascii="Arial" w:hAnsi="Arial"/>
        </w:rPr>
        <w:t xml:space="preserve"> milestone</w:t>
      </w:r>
      <w:r w:rsidR="00EC21DC">
        <w:rPr>
          <w:rFonts w:ascii="Arial" w:hAnsi="Arial"/>
        </w:rPr>
        <w:t xml:space="preserve"> for the Startup Europe </w:t>
      </w:r>
      <w:r w:rsidR="00A3060B">
        <w:rPr>
          <w:rFonts w:ascii="Arial" w:hAnsi="Arial"/>
        </w:rPr>
        <w:t>initiative</w:t>
      </w:r>
      <w:r>
        <w:rPr>
          <w:rFonts w:ascii="Arial" w:hAnsi="Arial"/>
        </w:rPr>
        <w:t xml:space="preserve">. </w:t>
      </w:r>
      <w:r w:rsidR="00EC21DC">
        <w:rPr>
          <w:rFonts w:ascii="Arial" w:hAnsi="Arial"/>
        </w:rPr>
        <w:t xml:space="preserve">Today we have taken the first step in providing a comprehensive data platform </w:t>
      </w:r>
      <w:r w:rsidR="00D07EA9">
        <w:rPr>
          <w:rFonts w:ascii="Arial" w:hAnsi="Arial"/>
        </w:rPr>
        <w:t>for</w:t>
      </w:r>
      <w:r>
        <w:rPr>
          <w:rFonts w:ascii="Arial" w:hAnsi="Arial"/>
        </w:rPr>
        <w:t xml:space="preserve"> Europe's </w:t>
      </w:r>
      <w:r w:rsidR="00D07EA9">
        <w:rPr>
          <w:rFonts w:ascii="Arial" w:hAnsi="Arial"/>
        </w:rPr>
        <w:t xml:space="preserve">thriving </w:t>
      </w:r>
      <w:r>
        <w:rPr>
          <w:rFonts w:ascii="Arial" w:hAnsi="Arial"/>
        </w:rPr>
        <w:t>startup ecosystem</w:t>
      </w:r>
      <w:r w:rsidR="00D07EA9">
        <w:rPr>
          <w:rFonts w:ascii="Arial" w:hAnsi="Arial"/>
        </w:rPr>
        <w:t>.</w:t>
      </w:r>
      <w:r>
        <w:rPr>
          <w:rFonts w:ascii="Arial" w:hAnsi="Arial"/>
        </w:rPr>
        <w:t xml:space="preserve"> </w:t>
      </w:r>
      <w:r w:rsidR="00D07EA9">
        <w:rPr>
          <w:rFonts w:ascii="Arial" w:hAnsi="Arial"/>
        </w:rPr>
        <w:t>We hope that entrepreneurs,</w:t>
      </w:r>
      <w:r>
        <w:rPr>
          <w:rFonts w:ascii="Arial" w:hAnsi="Arial"/>
        </w:rPr>
        <w:t xml:space="preserve"> policy makers, investors and </w:t>
      </w:r>
      <w:r w:rsidR="00D07EA9">
        <w:rPr>
          <w:rFonts w:ascii="Arial" w:hAnsi="Arial"/>
        </w:rPr>
        <w:t>journalists</w:t>
      </w:r>
      <w:r w:rsidR="00D76655">
        <w:rPr>
          <w:rFonts w:ascii="Arial" w:hAnsi="Arial"/>
        </w:rPr>
        <w:t xml:space="preserve"> </w:t>
      </w:r>
      <w:r w:rsidR="00D07EA9">
        <w:rPr>
          <w:rFonts w:ascii="Arial" w:hAnsi="Arial"/>
        </w:rPr>
        <w:t>will find the platform invaluable</w:t>
      </w:r>
      <w:r w:rsidR="00D76655">
        <w:rPr>
          <w:rFonts w:ascii="Arial" w:hAnsi="Arial"/>
        </w:rPr>
        <w:t xml:space="preserve"> </w:t>
      </w:r>
      <w:r w:rsidR="00D07EA9">
        <w:rPr>
          <w:rFonts w:ascii="Arial" w:hAnsi="Arial"/>
        </w:rPr>
        <w:t>as its coverage increases over the coming months and years</w:t>
      </w:r>
      <w:r w:rsidR="00D76655">
        <w:rPr>
          <w:rFonts w:ascii="Arial" w:hAnsi="Arial"/>
        </w:rPr>
        <w:t>.</w:t>
      </w:r>
      <w:r>
        <w:rPr>
          <w:rFonts w:ascii="Arial" w:hAnsi="Arial"/>
        </w:rPr>
        <w:t>"</w:t>
      </w:r>
    </w:p>
    <w:p w:rsidR="00D234E0" w:rsidRDefault="00D234E0" w14:paraId="27959F10" w14:textId="77777777">
      <w:pPr>
        <w:rPr>
          <w:rFonts w:ascii="Arial" w:hAnsi="Arial"/>
        </w:rPr>
      </w:pPr>
    </w:p>
    <w:p w:rsidR="00760C54" w:rsidRDefault="00760C54" w14:paraId="320401C1" w14:textId="77777777">
      <w:pPr>
        <w:rPr>
          <w:rFonts w:ascii="Arial" w:hAnsi="Arial"/>
        </w:rPr>
      </w:pPr>
      <w:r w:rsidRPr="005A1F81">
        <w:rPr>
          <w:rFonts w:ascii="Arial" w:hAnsi="Arial"/>
        </w:rPr>
        <w:t>-ends-</w:t>
      </w:r>
    </w:p>
    <w:p w:rsidRPr="005A1F81" w:rsidR="00760C54" w:rsidRDefault="00760C54" w14:paraId="5EC413E4" w14:textId="77777777">
      <w:pPr>
        <w:rPr>
          <w:rFonts w:ascii="Arial" w:hAnsi="Arial"/>
          <w:b/>
          <w:color w:val="000000"/>
        </w:rPr>
      </w:pPr>
    </w:p>
    <w:p w:rsidRPr="005A1F81" w:rsidR="00760C54" w:rsidRDefault="00760C54" w14:paraId="233BF64F" w14:textId="77777777">
      <w:pPr>
        <w:rPr>
          <w:rFonts w:ascii="Arial" w:hAnsi="Arial"/>
          <w:b/>
          <w:color w:val="000000"/>
        </w:rPr>
      </w:pPr>
      <w:r w:rsidRPr="005A1F81">
        <w:rPr>
          <w:rFonts w:ascii="Arial" w:hAnsi="Arial"/>
          <w:b/>
          <w:color w:val="000000"/>
        </w:rPr>
        <w:t>Notes to editors</w:t>
      </w:r>
    </w:p>
    <w:p w:rsidRPr="005A1F81" w:rsidR="00760C54" w:rsidRDefault="00760C54" w14:paraId="4E64FE6E" w14:textId="77777777">
      <w:pPr>
        <w:rPr>
          <w:rFonts w:ascii="Arial" w:hAnsi="Arial"/>
          <w:color w:val="000000"/>
        </w:rPr>
      </w:pPr>
    </w:p>
    <w:p w:rsidRPr="00E87E82" w:rsidR="00760C54" w:rsidRDefault="00760C54" w14:paraId="1381919D" w14:textId="77777777">
      <w:pPr>
        <w:rPr>
          <w:rFonts w:ascii="Arial" w:hAnsi="Arial"/>
          <w:b/>
          <w:color w:val="000000"/>
        </w:rPr>
      </w:pPr>
      <w:r w:rsidRPr="00E87E82">
        <w:rPr>
          <w:rFonts w:ascii="Arial" w:hAnsi="Arial"/>
          <w:b/>
          <w:color w:val="000000"/>
        </w:rPr>
        <w:t xml:space="preserve">About us </w:t>
      </w:r>
    </w:p>
    <w:p w:rsidRPr="00DD19FD" w:rsidR="00760C54" w:rsidRDefault="006F0FF3" w14:paraId="6CBBEABB" w14:textId="77777777">
      <w:pPr>
        <w:rPr>
          <w:rFonts w:ascii="Arial" w:hAnsi="Arial"/>
          <w:color w:val="000000"/>
        </w:rPr>
      </w:pPr>
      <w:r w:rsidRPr="006F0FF3">
        <w:rPr>
          <w:rFonts w:ascii="Arial" w:hAnsi="Arial"/>
          <w:color w:val="000000"/>
        </w:rPr>
        <w:t>This project is funded by the European Commission through an open tender</w:t>
      </w:r>
      <w:r>
        <w:rPr>
          <w:rFonts w:ascii="Arial" w:hAnsi="Arial"/>
          <w:color w:val="000000"/>
        </w:rPr>
        <w:t xml:space="preserve"> and </w:t>
      </w:r>
      <w:r w:rsidRPr="006F0FF3">
        <w:rPr>
          <w:rFonts w:ascii="Arial" w:hAnsi="Arial"/>
          <w:color w:val="000000"/>
        </w:rPr>
        <w:t>is being delivered by Grant Thornton</w:t>
      </w:r>
      <w:r w:rsidR="003B213A">
        <w:rPr>
          <w:rFonts w:ascii="Arial" w:hAnsi="Arial"/>
          <w:color w:val="000000"/>
        </w:rPr>
        <w:t xml:space="preserve"> UK LLP</w:t>
      </w:r>
      <w:r w:rsidRPr="006F0FF3">
        <w:rPr>
          <w:rFonts w:ascii="Arial" w:hAnsi="Arial"/>
          <w:color w:val="000000"/>
        </w:rPr>
        <w:t xml:space="preserve"> and Trampoline Systems.</w:t>
      </w:r>
      <w:r>
        <w:rPr>
          <w:rFonts w:ascii="Arial" w:hAnsi="Arial"/>
          <w:color w:val="000000"/>
        </w:rPr>
        <w:t xml:space="preserve"> This project </w:t>
      </w:r>
      <w:r w:rsidR="00C9239C">
        <w:rPr>
          <w:rFonts w:ascii="Arial" w:hAnsi="Arial"/>
          <w:color w:val="000000"/>
        </w:rPr>
        <w:t xml:space="preserve">will create a </w:t>
      </w:r>
      <w:r w:rsidRPr="006F0FF3">
        <w:rPr>
          <w:rFonts w:ascii="Arial" w:hAnsi="Arial"/>
          <w:color w:val="000000"/>
        </w:rPr>
        <w:t xml:space="preserve">dynamic map </w:t>
      </w:r>
      <w:r w:rsidR="00C9239C">
        <w:rPr>
          <w:rFonts w:ascii="Arial" w:hAnsi="Arial"/>
          <w:color w:val="000000"/>
        </w:rPr>
        <w:t xml:space="preserve">which </w:t>
      </w:r>
      <w:r w:rsidRPr="006F0FF3">
        <w:rPr>
          <w:rFonts w:ascii="Arial" w:hAnsi="Arial"/>
          <w:color w:val="000000"/>
        </w:rPr>
        <w:t xml:space="preserve">draws on 'live' data sources to deliver a concise and comprehensive picture of the startup ecosystem in Europe. The website </w:t>
      </w:r>
      <w:r w:rsidR="00C9239C">
        <w:rPr>
          <w:rFonts w:ascii="Arial" w:hAnsi="Arial"/>
          <w:color w:val="000000"/>
        </w:rPr>
        <w:t>will</w:t>
      </w:r>
      <w:r w:rsidRPr="006F0FF3">
        <w:rPr>
          <w:rFonts w:ascii="Arial" w:hAnsi="Arial"/>
          <w:color w:val="000000"/>
        </w:rPr>
        <w:t xml:space="preserve"> use the dynamic map to create headline statistics from the 'live' data sources.</w:t>
      </w:r>
    </w:p>
    <w:p w:rsidR="006F0FF3" w:rsidP="006F0FF3" w:rsidRDefault="006F0FF3" w14:paraId="0028F8B4" w14:textId="77777777">
      <w:pPr>
        <w:rPr>
          <w:rFonts w:ascii="Arial" w:hAnsi="Arial"/>
          <w:color w:val="000000"/>
        </w:rPr>
      </w:pPr>
    </w:p>
    <w:p w:rsidR="006F0FF3" w:rsidP="006F0FF3" w:rsidRDefault="006F0FF3" w14:paraId="3ED9D31A" w14:textId="77777777">
      <w:pPr>
        <w:rPr>
          <w:rFonts w:ascii="Arial" w:hAnsi="Arial"/>
          <w:color w:val="000000"/>
        </w:rPr>
      </w:pPr>
      <w:r w:rsidRPr="009E328F">
        <w:rPr>
          <w:rFonts w:ascii="Arial" w:hAnsi="Arial"/>
          <w:color w:val="000000"/>
        </w:rPr>
        <w:t>Grant Thornton is one of the world’s leading organisations of independent assurance, tax and advisory firms. These firms help dynamic organisations unlock their potential for growth by providing meaningful, forward-thinking advice. Proactive teams, led by approachable partners in these firms, use insights, experience and instinct to understand complex issues for privately owned, publicly listed and public sector clients and help them to find solutions. More than 35,000 Grant Thornton people, across over 100 countries, are focused on making a difference to clients, colleagues and the communities in which we live and work. The UK Grant Thornton member firm provides services to over 40,000 privately held businesses, public interest entities and individuals. It is led by more than 185 partners and employs more than 4,200 of the profession's brightest minds.</w:t>
      </w:r>
    </w:p>
    <w:p w:rsidRPr="00DD19FD" w:rsidR="006F0FF3" w:rsidP="006F0FF3" w:rsidRDefault="006F0FF3" w14:paraId="458471C0" w14:textId="77777777">
      <w:pPr>
        <w:rPr>
          <w:rFonts w:ascii="Arial" w:hAnsi="Arial"/>
          <w:color w:val="000000"/>
        </w:rPr>
      </w:pPr>
    </w:p>
    <w:p w:rsidR="005C2870" w:rsidP="006F0FF3" w:rsidRDefault="006F0FF3" w14:paraId="050CAACB" w14:textId="77777777">
      <w:pPr>
        <w:rPr>
          <w:rFonts w:ascii="Arial" w:hAnsi="Arial"/>
          <w:color w:val="000000"/>
        </w:rPr>
      </w:pPr>
      <w:r w:rsidRPr="00E87E82">
        <w:rPr>
          <w:rFonts w:ascii="Arial" w:hAnsi="Arial"/>
          <w:color w:val="000000"/>
        </w:rPr>
        <w:t xml:space="preserve">Find out more at </w:t>
      </w:r>
      <w:hyperlink w:history="1" r:id="rId9">
        <w:r w:rsidRPr="00E87E82">
          <w:rPr>
            <w:rStyle w:val="Hyperlink"/>
            <w:rFonts w:ascii="Arial" w:hAnsi="Arial"/>
          </w:rPr>
          <w:t>www.grant-thornton.co.uk</w:t>
        </w:r>
      </w:hyperlink>
      <w:r w:rsidRPr="00E87E82">
        <w:rPr>
          <w:rFonts w:ascii="Arial" w:hAnsi="Arial"/>
          <w:color w:val="000000"/>
        </w:rPr>
        <w:t xml:space="preserve"> </w:t>
      </w:r>
    </w:p>
    <w:p w:rsidR="005C2870" w:rsidP="006F0FF3" w:rsidRDefault="005C2870" w14:paraId="5200F1A1" w14:textId="77777777">
      <w:pPr>
        <w:rPr>
          <w:rFonts w:ascii="Arial" w:hAnsi="Arial"/>
          <w:color w:val="000000"/>
        </w:rPr>
      </w:pPr>
    </w:p>
    <w:p w:rsidR="005C2870" w:rsidP="005C2870" w:rsidRDefault="005C2870" w14:paraId="09429D0F" w14:textId="77777777">
      <w:pPr>
        <w:rPr>
          <w:rFonts w:ascii="Arial" w:hAnsi="Arial"/>
          <w:color w:val="000000"/>
        </w:rPr>
      </w:pPr>
      <w:r w:rsidRPr="005C2870">
        <w:rPr>
          <w:rFonts w:ascii="Arial" w:hAnsi="Arial"/>
          <w:color w:val="000000"/>
        </w:rPr>
        <w:t>Trampoline Systems is an internationally recognised data analysis specialist using innovative techniques to generate insight into startup clusters and patterns of business growth. The company’s founders Charles Armstrong and Craig McMillan graduated in social science and computer science respectively from St John’s College Cambridge.</w:t>
      </w:r>
      <w:r>
        <w:rPr>
          <w:rFonts w:ascii="Arial" w:hAnsi="Arial"/>
          <w:color w:val="000000"/>
        </w:rPr>
        <w:t xml:space="preserve"> </w:t>
      </w:r>
      <w:r w:rsidRPr="005C2870">
        <w:rPr>
          <w:rFonts w:ascii="Arial" w:hAnsi="Arial"/>
          <w:color w:val="000000"/>
        </w:rPr>
        <w:t xml:space="preserve">Our analytic projects have been featured by the BBC, Wired Magazine, the Financial Times, Der Spiegel, Dow Jones, </w:t>
      </w:r>
      <w:proofErr w:type="spellStart"/>
      <w:r w:rsidRPr="005C2870">
        <w:rPr>
          <w:rFonts w:ascii="Arial" w:hAnsi="Arial"/>
          <w:color w:val="000000"/>
        </w:rPr>
        <w:t>Techcrunch</w:t>
      </w:r>
      <w:proofErr w:type="spellEnd"/>
      <w:r w:rsidRPr="005C2870">
        <w:rPr>
          <w:rFonts w:ascii="Arial" w:hAnsi="Arial"/>
          <w:color w:val="000000"/>
        </w:rPr>
        <w:t>, Boing Boing and the Daily Telegraph amongst others. We were honoured to be selected as one of IDC’s top 10 global innovators in business software in 2009, a Gartner Cool Vendor in 2010 and Cambridge University Computer Lab’s Company of the Year in 2012. Our customers include McKinsey, R</w:t>
      </w:r>
      <w:r>
        <w:rPr>
          <w:rFonts w:ascii="Arial" w:hAnsi="Arial"/>
          <w:color w:val="000000"/>
        </w:rPr>
        <w:t xml:space="preserve">BS and Cap Gemini. </w:t>
      </w:r>
      <w:r w:rsidRPr="005C2870">
        <w:rPr>
          <w:rFonts w:ascii="Arial" w:hAnsi="Arial"/>
          <w:color w:val="000000"/>
        </w:rPr>
        <w:t>In 2009 Trampoline became the world’s first company to raise finance through equity crowdfunding.</w:t>
      </w:r>
    </w:p>
    <w:p w:rsidR="005C2870" w:rsidP="005C2870" w:rsidRDefault="005C2870" w14:paraId="5B900DAE" w14:textId="77777777">
      <w:pPr>
        <w:rPr>
          <w:rFonts w:ascii="Arial" w:hAnsi="Arial"/>
          <w:color w:val="000000"/>
        </w:rPr>
      </w:pPr>
    </w:p>
    <w:p w:rsidR="005C2870" w:rsidP="005C2870" w:rsidRDefault="005C2870" w14:paraId="4069C61F" w14:textId="77777777">
      <w:pPr>
        <w:rPr>
          <w:rFonts w:ascii="Arial" w:hAnsi="Arial"/>
          <w:color w:val="000000"/>
        </w:rPr>
      </w:pPr>
      <w:r>
        <w:rPr>
          <w:rFonts w:ascii="Arial" w:hAnsi="Arial"/>
          <w:color w:val="000000"/>
        </w:rPr>
        <w:t xml:space="preserve">Find out more at </w:t>
      </w:r>
      <w:hyperlink w:history="1" r:id="rId10">
        <w:r w:rsidRPr="001964B0">
          <w:rPr>
            <w:rStyle w:val="Hyperlink"/>
            <w:rFonts w:ascii="Arial" w:hAnsi="Arial"/>
          </w:rPr>
          <w:t>www.trampolinesystems.com</w:t>
        </w:r>
      </w:hyperlink>
      <w:r>
        <w:rPr>
          <w:rFonts w:ascii="Arial" w:hAnsi="Arial"/>
          <w:color w:val="000000"/>
        </w:rPr>
        <w:t xml:space="preserve"> </w:t>
      </w:r>
    </w:p>
    <w:p w:rsidR="005C2870" w:rsidP="006F0FF3" w:rsidRDefault="005C2870" w14:paraId="34E25B0B" w14:textId="77777777">
      <w:pPr>
        <w:rPr>
          <w:rFonts w:ascii="Arial" w:hAnsi="Arial"/>
          <w:color w:val="000000"/>
        </w:rPr>
      </w:pPr>
    </w:p>
    <w:p w:rsidR="00210BE3" w:rsidRDefault="005C2870" w14:paraId="6ACB8F48" w14:textId="77777777">
      <w:r>
        <w:rPr>
          <w:rFonts w:ascii="Arial" w:hAnsi="Arial"/>
          <w:color w:val="000000"/>
        </w:rPr>
        <w:t xml:space="preserve">To </w:t>
      </w:r>
      <w:r w:rsidR="006F0FF3">
        <w:rPr>
          <w:rFonts w:ascii="Arial" w:hAnsi="Arial"/>
          <w:color w:val="000000"/>
        </w:rPr>
        <w:t xml:space="preserve">contact the project </w:t>
      </w:r>
      <w:r>
        <w:rPr>
          <w:rFonts w:ascii="Arial" w:hAnsi="Arial"/>
          <w:color w:val="000000"/>
        </w:rPr>
        <w:t xml:space="preserve">team please email </w:t>
      </w:r>
      <w:hyperlink w:history="1" r:id="rId11">
        <w:r w:rsidRPr="001964B0" w:rsidR="006F0FF3">
          <w:rPr>
            <w:rStyle w:val="Hyperlink"/>
            <w:rFonts w:ascii="Arial" w:hAnsi="Arial"/>
          </w:rPr>
          <w:t>hello@startuphubs.eu</w:t>
        </w:r>
      </w:hyperlink>
      <w:r w:rsidR="006F0FF3">
        <w:rPr>
          <w:rFonts w:ascii="Arial" w:hAnsi="Arial"/>
          <w:color w:val="000000"/>
        </w:rPr>
        <w:t xml:space="preserve"> </w:t>
      </w:r>
    </w:p>
    <w:sectPr w:rsidR="00210BE3" w:rsidSect="00FD12B5">
      <w:headerReference w:type="first" r:id="rId12"/>
      <w:pgSz w:w="11906" w:h="16838" w:orient="portrait" w:code="9"/>
      <w:pgMar w:top="1985" w:right="1418" w:bottom="1134" w:left="2608" w:header="709" w:footer="567"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E9C" w:rsidRDefault="00371E9C" w14:paraId="4DA48F37" w14:textId="77777777">
      <w:r>
        <w:separator/>
      </w:r>
    </w:p>
  </w:endnote>
  <w:endnote w:type="continuationSeparator" w:id="0">
    <w:p w:rsidR="00371E9C" w:rsidRDefault="00371E9C" w14:paraId="3820CAC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News Gothic (T1) Medium">
    <w:charset w:val="00"/>
    <w:family w:val="auto"/>
    <w:pitch w:val="default"/>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E9C" w:rsidRDefault="00371E9C" w14:paraId="6C8A6E18" w14:textId="77777777">
      <w:r>
        <w:separator/>
      </w:r>
    </w:p>
  </w:footnote>
  <w:footnote w:type="continuationSeparator" w:id="0">
    <w:p w:rsidR="00371E9C" w:rsidRDefault="00371E9C" w14:paraId="6115EEDD"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EC21DC" w:rsidP="00FD12B5" w:rsidRDefault="006F0FF3" w14:paraId="16FA18A6" w14:textId="77777777">
    <w:r>
      <w:rPr>
        <w:noProof/>
        <w:lang w:val="en-US"/>
      </w:rPr>
      <w:drawing>
        <wp:anchor distT="0" distB="0" distL="114300" distR="114300" simplePos="0" relativeHeight="251659264" behindDoc="0" locked="0" layoutInCell="1" allowOverlap="1" wp14:anchorId="2678F357" wp14:editId="091C07AE">
          <wp:simplePos x="0" y="0"/>
          <wp:positionH relativeFrom="column">
            <wp:posOffset>-751205</wp:posOffset>
          </wp:positionH>
          <wp:positionV relativeFrom="paragraph">
            <wp:posOffset>-212090</wp:posOffset>
          </wp:positionV>
          <wp:extent cx="809625" cy="82359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09625" cy="82359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0" locked="0" layoutInCell="1" allowOverlap="1" wp14:anchorId="135F6519" wp14:editId="4DB61D1D">
          <wp:simplePos x="0" y="0"/>
          <wp:positionH relativeFrom="column">
            <wp:posOffset>525780</wp:posOffset>
          </wp:positionH>
          <wp:positionV relativeFrom="paragraph">
            <wp:posOffset>-187325</wp:posOffset>
          </wp:positionV>
          <wp:extent cx="1123950" cy="7721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23950" cy="772160"/>
                  </a:xfrm>
                  <a:prstGeom prst="rect">
                    <a:avLst/>
                  </a:prstGeom>
                </pic:spPr>
              </pic:pic>
            </a:graphicData>
          </a:graphic>
          <wp14:sizeRelH relativeFrom="margin">
            <wp14:pctWidth>0</wp14:pctWidth>
          </wp14:sizeRelH>
          <wp14:sizeRelV relativeFrom="margin">
            <wp14:pctHeight>0</wp14:pctHeight>
          </wp14:sizeRelV>
        </wp:anchor>
      </w:drawing>
    </w:r>
    <w:r w:rsidRPr="00622BCF">
      <w:rPr>
        <w:rFonts w:ascii="Calibri" w:hAnsi="Calibri" w:cs="Calibri"/>
        <w:noProof/>
        <w:color w:val="000000"/>
        <w:szCs w:val="22"/>
        <w:lang w:val="en-US"/>
      </w:rPr>
      <w:drawing>
        <wp:anchor distT="0" distB="0" distL="114300" distR="114300" simplePos="0" relativeHeight="251663360" behindDoc="0" locked="0" layoutInCell="1" allowOverlap="1" wp14:anchorId="5E87C1BE" wp14:editId="1920788F">
          <wp:simplePos x="0" y="0"/>
          <wp:positionH relativeFrom="column">
            <wp:posOffset>1972945</wp:posOffset>
          </wp:positionH>
          <wp:positionV relativeFrom="paragraph">
            <wp:posOffset>-46990</wp:posOffset>
          </wp:positionV>
          <wp:extent cx="1809750" cy="627380"/>
          <wp:effectExtent l="0" t="0" r="0" b="127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809750" cy="627380"/>
                  </a:xfrm>
                  <a:prstGeom prst="rect">
                    <a:avLst/>
                  </a:prstGeom>
                  <a:noFill/>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408" behindDoc="0" locked="0" layoutInCell="1" allowOverlap="1" wp14:anchorId="0DBDB3F5" wp14:editId="41AD85B6">
          <wp:simplePos x="0" y="0"/>
          <wp:positionH relativeFrom="column">
            <wp:posOffset>4030345</wp:posOffset>
          </wp:positionH>
          <wp:positionV relativeFrom="paragraph">
            <wp:posOffset>3810</wp:posOffset>
          </wp:positionV>
          <wp:extent cx="1400175" cy="520065"/>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400175" cy="520065"/>
                  </a:xfrm>
                  <a:prstGeom prst="rect">
                    <a:avLst/>
                  </a:prstGeom>
                </pic:spPr>
              </pic:pic>
            </a:graphicData>
          </a:graphic>
          <wp14:sizeRelH relativeFrom="margin">
            <wp14:pctWidth>0</wp14:pctWidth>
          </wp14:sizeRelH>
          <wp14:sizeRelV relativeFrom="margin">
            <wp14:pctHeight>0</wp14:pctHeight>
          </wp14:sizeRelV>
        </wp:anchor>
      </w:drawing>
    </w:r>
  </w:p>
  <w:p w:rsidRPr="008678FD" w:rsidR="00EC21DC" w:rsidP="00FD12B5" w:rsidRDefault="00EC21DC" w14:paraId="13906243" w14:textId="77777777">
    <w:pPr>
      <w:pStyle w:val="Header"/>
      <w:rPr>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C74A4"/>
    <w:multiLevelType w:val="hybridMultilevel"/>
    <w:tmpl w:val="83B4216C"/>
    <w:lvl w:ilvl="0" w:tplc="6624DE9C">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C54"/>
    <w:rsid w:val="000076B1"/>
    <w:rsid w:val="0003256C"/>
    <w:rsid w:val="00043DBB"/>
    <w:rsid w:val="00090646"/>
    <w:rsid w:val="000C2EF0"/>
    <w:rsid w:val="000F3481"/>
    <w:rsid w:val="00106028"/>
    <w:rsid w:val="00125032"/>
    <w:rsid w:val="00183E56"/>
    <w:rsid w:val="001A47FC"/>
    <w:rsid w:val="001D4587"/>
    <w:rsid w:val="00210BE3"/>
    <w:rsid w:val="00217978"/>
    <w:rsid w:val="002269F2"/>
    <w:rsid w:val="002B2DC6"/>
    <w:rsid w:val="002D7BC2"/>
    <w:rsid w:val="003069D3"/>
    <w:rsid w:val="00321688"/>
    <w:rsid w:val="00371E9C"/>
    <w:rsid w:val="00383AEE"/>
    <w:rsid w:val="00392593"/>
    <w:rsid w:val="003B213A"/>
    <w:rsid w:val="003C3AE5"/>
    <w:rsid w:val="003C61C5"/>
    <w:rsid w:val="003F68B0"/>
    <w:rsid w:val="0043065E"/>
    <w:rsid w:val="00452FF2"/>
    <w:rsid w:val="00463809"/>
    <w:rsid w:val="00464B63"/>
    <w:rsid w:val="004B1532"/>
    <w:rsid w:val="004E3A66"/>
    <w:rsid w:val="00525655"/>
    <w:rsid w:val="00536F6E"/>
    <w:rsid w:val="005B1EEB"/>
    <w:rsid w:val="005C2870"/>
    <w:rsid w:val="005D28B1"/>
    <w:rsid w:val="00627F90"/>
    <w:rsid w:val="0068081C"/>
    <w:rsid w:val="0068531C"/>
    <w:rsid w:val="00696435"/>
    <w:rsid w:val="006B2CB6"/>
    <w:rsid w:val="006B6926"/>
    <w:rsid w:val="006C2102"/>
    <w:rsid w:val="006F0FF3"/>
    <w:rsid w:val="007074DE"/>
    <w:rsid w:val="00760C54"/>
    <w:rsid w:val="00772C43"/>
    <w:rsid w:val="00782328"/>
    <w:rsid w:val="007B53C8"/>
    <w:rsid w:val="00804159"/>
    <w:rsid w:val="008332AE"/>
    <w:rsid w:val="008351AF"/>
    <w:rsid w:val="00882A55"/>
    <w:rsid w:val="008F13C3"/>
    <w:rsid w:val="00904102"/>
    <w:rsid w:val="009407A2"/>
    <w:rsid w:val="009600CD"/>
    <w:rsid w:val="0097791C"/>
    <w:rsid w:val="00983DA5"/>
    <w:rsid w:val="009A2FCB"/>
    <w:rsid w:val="009B12FD"/>
    <w:rsid w:val="009C0EF8"/>
    <w:rsid w:val="009C6A27"/>
    <w:rsid w:val="00A203EA"/>
    <w:rsid w:val="00A3060B"/>
    <w:rsid w:val="00A358E9"/>
    <w:rsid w:val="00A5740F"/>
    <w:rsid w:val="00AB055D"/>
    <w:rsid w:val="00AD0444"/>
    <w:rsid w:val="00B31871"/>
    <w:rsid w:val="00B567DF"/>
    <w:rsid w:val="00B639CD"/>
    <w:rsid w:val="00B91A4E"/>
    <w:rsid w:val="00BA51BF"/>
    <w:rsid w:val="00BA74A8"/>
    <w:rsid w:val="00BB66A8"/>
    <w:rsid w:val="00C71746"/>
    <w:rsid w:val="00C75002"/>
    <w:rsid w:val="00C91933"/>
    <w:rsid w:val="00C9239C"/>
    <w:rsid w:val="00CB5902"/>
    <w:rsid w:val="00CD655A"/>
    <w:rsid w:val="00D0763A"/>
    <w:rsid w:val="00D07EA9"/>
    <w:rsid w:val="00D234E0"/>
    <w:rsid w:val="00D6268A"/>
    <w:rsid w:val="00D76655"/>
    <w:rsid w:val="00DF4B05"/>
    <w:rsid w:val="00E10E3F"/>
    <w:rsid w:val="00E323AE"/>
    <w:rsid w:val="00E73317"/>
    <w:rsid w:val="00EC21DC"/>
    <w:rsid w:val="00EC5180"/>
    <w:rsid w:val="00EE3B21"/>
    <w:rsid w:val="00F40059"/>
    <w:rsid w:val="00F51E70"/>
    <w:rsid w:val="00F63504"/>
    <w:rsid w:val="00F77749"/>
    <w:rsid w:val="00F847B0"/>
    <w:rsid w:val="00FA7C11"/>
    <w:rsid w:val="00FD12B5"/>
    <w:rsid w:val="00FE2FC1"/>
    <w:rsid w:val="7FB431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D323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60C54"/>
    <w:pPr>
      <w:spacing w:after="0" w:line="240" w:lineRule="auto"/>
    </w:pPr>
    <w:rPr>
      <w:rFonts w:ascii="Garamond" w:hAnsi="Garamond" w:eastAsia="Times New Roman" w:cs="Arial"/>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760C54"/>
    <w:pPr>
      <w:spacing w:after="284" w:line="280" w:lineRule="atLeast"/>
    </w:pPr>
  </w:style>
  <w:style w:type="character" w:styleId="BodyTextChar" w:customStyle="1">
    <w:name w:val="Body Text Char"/>
    <w:basedOn w:val="DefaultParagraphFont"/>
    <w:link w:val="BodyText"/>
    <w:rsid w:val="00760C54"/>
    <w:rPr>
      <w:rFonts w:ascii="Garamond" w:hAnsi="Garamond" w:eastAsia="Times New Roman" w:cs="Arial"/>
      <w:szCs w:val="20"/>
    </w:rPr>
  </w:style>
  <w:style w:type="paragraph" w:styleId="Header">
    <w:name w:val="header"/>
    <w:link w:val="HeaderChar"/>
    <w:rsid w:val="00760C54"/>
    <w:pPr>
      <w:tabs>
        <w:tab w:val="right" w:pos="8562"/>
      </w:tabs>
      <w:spacing w:after="0" w:line="240" w:lineRule="auto"/>
    </w:pPr>
    <w:rPr>
      <w:rFonts w:ascii="Arial" w:hAnsi="Arial" w:eastAsia="Times New Roman" w:cs="Arial"/>
      <w:b/>
      <w:color w:val="747678"/>
      <w:sz w:val="16"/>
      <w:szCs w:val="20"/>
    </w:rPr>
  </w:style>
  <w:style w:type="character" w:styleId="HeaderChar" w:customStyle="1">
    <w:name w:val="Header Char"/>
    <w:basedOn w:val="DefaultParagraphFont"/>
    <w:link w:val="Header"/>
    <w:rsid w:val="00760C54"/>
    <w:rPr>
      <w:rFonts w:ascii="Arial" w:hAnsi="Arial" w:eastAsia="Times New Roman" w:cs="Arial"/>
      <w:b/>
      <w:color w:val="747678"/>
      <w:sz w:val="16"/>
      <w:szCs w:val="20"/>
    </w:rPr>
  </w:style>
  <w:style w:type="character" w:styleId="Hyperlink">
    <w:name w:val="Hyperlink"/>
    <w:semiHidden/>
    <w:rsid w:val="00760C54"/>
    <w:rPr>
      <w:color w:val="0000FF"/>
      <w:u w:val="single"/>
      <w:lang w:val="en-GB"/>
    </w:rPr>
  </w:style>
  <w:style w:type="paragraph" w:styleId="PRTitle" w:customStyle="1">
    <w:name w:val="PR Title"/>
    <w:basedOn w:val="Title"/>
    <w:next w:val="BodyText"/>
    <w:link w:val="PRTitleChar"/>
    <w:rsid w:val="00760C54"/>
    <w:pPr>
      <w:pBdr>
        <w:bottom w:val="none" w:color="auto" w:sz="0" w:space="0"/>
      </w:pBdr>
      <w:spacing w:before="400" w:after="400" w:line="580" w:lineRule="atLeast"/>
      <w:contextualSpacing w:val="0"/>
      <w:outlineLvl w:val="0"/>
    </w:pPr>
    <w:rPr>
      <w:rFonts w:ascii="Garamond" w:hAnsi="Garamond" w:eastAsia="Times New Roman" w:cs="Arial"/>
      <w:bCs/>
      <w:color w:val="auto"/>
      <w:spacing w:val="0"/>
      <w:sz w:val="44"/>
      <w:szCs w:val="32"/>
    </w:rPr>
  </w:style>
  <w:style w:type="character" w:styleId="PRTitleChar" w:customStyle="1">
    <w:name w:val="PR Title Char"/>
    <w:link w:val="PRTitle"/>
    <w:rsid w:val="00760C54"/>
    <w:rPr>
      <w:rFonts w:ascii="Garamond" w:hAnsi="Garamond" w:eastAsia="Times New Roman" w:cs="Arial"/>
      <w:bCs/>
      <w:kern w:val="28"/>
      <w:sz w:val="44"/>
      <w:szCs w:val="32"/>
    </w:rPr>
  </w:style>
  <w:style w:type="paragraph" w:styleId="Backcovertext" w:customStyle="1">
    <w:name w:val="Back cover text"/>
    <w:basedOn w:val="Normal"/>
    <w:uiPriority w:val="99"/>
    <w:rsid w:val="00760C54"/>
    <w:pPr>
      <w:autoSpaceDE w:val="0"/>
      <w:autoSpaceDN w:val="0"/>
      <w:spacing w:line="180" w:lineRule="atLeast"/>
    </w:pPr>
    <w:rPr>
      <w:rFonts w:ascii="News Gothic (T1) Medium" w:hAnsi="News Gothic (T1) Medium" w:cs="Times New Roman" w:eastAsiaTheme="minorHAnsi"/>
      <w:color w:val="000000"/>
      <w:sz w:val="12"/>
      <w:szCs w:val="12"/>
    </w:rPr>
  </w:style>
  <w:style w:type="paragraph" w:styleId="Title">
    <w:name w:val="Title"/>
    <w:basedOn w:val="Normal"/>
    <w:next w:val="Normal"/>
    <w:link w:val="TitleChar"/>
    <w:uiPriority w:val="10"/>
    <w:qFormat/>
    <w:rsid w:val="00760C54"/>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760C54"/>
    <w:rPr>
      <w:rFonts w:asciiTheme="majorHAnsi" w:hAnsiTheme="majorHAnsi" w:eastAsiaTheme="majorEastAsia"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60C54"/>
    <w:rPr>
      <w:rFonts w:ascii="Tahoma" w:hAnsi="Tahoma" w:cs="Tahoma"/>
      <w:sz w:val="16"/>
      <w:szCs w:val="16"/>
    </w:rPr>
  </w:style>
  <w:style w:type="character" w:styleId="BalloonTextChar" w:customStyle="1">
    <w:name w:val="Balloon Text Char"/>
    <w:basedOn w:val="DefaultParagraphFont"/>
    <w:link w:val="BalloonText"/>
    <w:uiPriority w:val="99"/>
    <w:semiHidden/>
    <w:rsid w:val="00760C54"/>
    <w:rPr>
      <w:rFonts w:ascii="Tahoma" w:hAnsi="Tahoma" w:eastAsia="Times New Roman" w:cs="Tahoma"/>
      <w:sz w:val="16"/>
      <w:szCs w:val="16"/>
    </w:rPr>
  </w:style>
  <w:style w:type="character" w:styleId="FollowedHyperlink">
    <w:name w:val="FollowedHyperlink"/>
    <w:basedOn w:val="DefaultParagraphFont"/>
    <w:uiPriority w:val="99"/>
    <w:semiHidden/>
    <w:unhideWhenUsed/>
    <w:rsid w:val="008F13C3"/>
    <w:rPr>
      <w:color w:val="800080" w:themeColor="followedHyperlink"/>
      <w:u w:val="single"/>
    </w:rPr>
  </w:style>
  <w:style w:type="paragraph" w:styleId="ListParagraph">
    <w:name w:val="List Paragraph"/>
    <w:basedOn w:val="Normal"/>
    <w:uiPriority w:val="34"/>
    <w:qFormat/>
    <w:rsid w:val="00B639CD"/>
    <w:pPr>
      <w:ind w:left="720"/>
      <w:contextualSpacing/>
    </w:pPr>
  </w:style>
  <w:style w:type="character" w:styleId="CommentReference">
    <w:name w:val="annotation reference"/>
    <w:basedOn w:val="DefaultParagraphFont"/>
    <w:uiPriority w:val="99"/>
    <w:semiHidden/>
    <w:unhideWhenUsed/>
    <w:rsid w:val="00BA74A8"/>
    <w:rPr>
      <w:sz w:val="16"/>
      <w:szCs w:val="16"/>
    </w:rPr>
  </w:style>
  <w:style w:type="paragraph" w:styleId="CommentText">
    <w:name w:val="annotation text"/>
    <w:basedOn w:val="Normal"/>
    <w:link w:val="CommentTextChar"/>
    <w:uiPriority w:val="99"/>
    <w:semiHidden/>
    <w:unhideWhenUsed/>
    <w:rsid w:val="00BA74A8"/>
    <w:rPr>
      <w:sz w:val="20"/>
    </w:rPr>
  </w:style>
  <w:style w:type="character" w:styleId="CommentTextChar" w:customStyle="1">
    <w:name w:val="Comment Text Char"/>
    <w:basedOn w:val="DefaultParagraphFont"/>
    <w:link w:val="CommentText"/>
    <w:uiPriority w:val="99"/>
    <w:semiHidden/>
    <w:rsid w:val="00BA74A8"/>
    <w:rPr>
      <w:rFonts w:ascii="Garamond" w:hAnsi="Garamond"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BA74A8"/>
    <w:rPr>
      <w:b/>
      <w:bCs/>
    </w:rPr>
  </w:style>
  <w:style w:type="character" w:styleId="CommentSubjectChar" w:customStyle="1">
    <w:name w:val="Comment Subject Char"/>
    <w:basedOn w:val="CommentTextChar"/>
    <w:link w:val="CommentSubject"/>
    <w:uiPriority w:val="99"/>
    <w:semiHidden/>
    <w:rsid w:val="00BA74A8"/>
    <w:rPr>
      <w:rFonts w:ascii="Garamond" w:hAnsi="Garamond" w:eastAsia="Times New Roman" w:cs="Arial"/>
      <w:b/>
      <w:bCs/>
      <w:sz w:val="20"/>
      <w:szCs w:val="20"/>
    </w:rPr>
  </w:style>
  <w:style w:type="paragraph" w:styleId="Footer">
    <w:name w:val="footer"/>
    <w:basedOn w:val="Normal"/>
    <w:link w:val="FooterChar"/>
    <w:uiPriority w:val="99"/>
    <w:unhideWhenUsed/>
    <w:rsid w:val="00A3060B"/>
    <w:pPr>
      <w:tabs>
        <w:tab w:val="center" w:pos="4536"/>
        <w:tab w:val="right" w:pos="9072"/>
      </w:tabs>
    </w:pPr>
  </w:style>
  <w:style w:type="character" w:styleId="FooterChar" w:customStyle="1">
    <w:name w:val="Footer Char"/>
    <w:basedOn w:val="DefaultParagraphFont"/>
    <w:link w:val="Footer"/>
    <w:uiPriority w:val="99"/>
    <w:rsid w:val="00A3060B"/>
    <w:rPr>
      <w:rFonts w:ascii="Garamond" w:hAnsi="Garamond"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66550">
      <w:bodyDiv w:val="1"/>
      <w:marLeft w:val="0"/>
      <w:marRight w:val="0"/>
      <w:marTop w:val="0"/>
      <w:marBottom w:val="0"/>
      <w:divBdr>
        <w:top w:val="none" w:sz="0" w:space="0" w:color="auto"/>
        <w:left w:val="none" w:sz="0" w:space="0" w:color="auto"/>
        <w:bottom w:val="none" w:sz="0" w:space="0" w:color="auto"/>
        <w:right w:val="none" w:sz="0" w:space="0" w:color="auto"/>
      </w:divBdr>
    </w:div>
    <w:div w:id="825702090">
      <w:bodyDiv w:val="1"/>
      <w:marLeft w:val="0"/>
      <w:marRight w:val="0"/>
      <w:marTop w:val="0"/>
      <w:marBottom w:val="0"/>
      <w:divBdr>
        <w:top w:val="none" w:sz="0" w:space="0" w:color="auto"/>
        <w:left w:val="none" w:sz="0" w:space="0" w:color="auto"/>
        <w:bottom w:val="none" w:sz="0" w:space="0" w:color="auto"/>
        <w:right w:val="none" w:sz="0" w:space="0" w:color="auto"/>
      </w:divBdr>
    </w:div>
    <w:div w:id="167484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&#65279;<?xml version="1.0" encoding="utf-8"?><Relationships xmlns="http://schemas.openxmlformats.org/package/2006/relationships"><Relationship Type="http://schemas.openxmlformats.org/officeDocument/2006/relationships/hyperlink" Target="mailto:hello@startuphubs.eu" TargetMode="External" Id="rId11" /><Relationship Type="http://schemas.openxmlformats.org/officeDocument/2006/relationships/header" Target="header1.xml" Id="rId12" /><Relationship Type="http://schemas.openxmlformats.org/officeDocument/2006/relationships/fontTable" Target="fontTable.xml" Id="rId13" /><Relationship Type="http://schemas.openxmlformats.org/officeDocument/2006/relationships/theme" Target="theme/theme1.xml" Id="rId14" /><Relationship Type="http://schemas.openxmlformats.org/officeDocument/2006/relationships/customXml" Target="../customXml/item1.xml" Id="rId1" /><Relationship Type="http://schemas.openxmlformats.org/officeDocument/2006/relationships/numbering" Target="numbering.xml" Id="rId2" /><Relationship Type="http://schemas.openxmlformats.org/officeDocument/2006/relationships/styles" Target="style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footnotes" Target="footnotes.xml" Id="rId6" /><Relationship Type="http://schemas.openxmlformats.org/officeDocument/2006/relationships/endnotes" Target="endnotes.xml" Id="rId7" /><Relationship Type="http://schemas.openxmlformats.org/officeDocument/2006/relationships/hyperlink" Target="http://www.grant-thornton.co.uk" TargetMode="External" Id="rId9" /><Relationship Type="http://schemas.openxmlformats.org/officeDocument/2006/relationships/hyperlink" Target="http://www.trampolinesystems.com" TargetMode="External" Id="rId10" /><Relationship Type="http://schemas.openxmlformats.org/officeDocument/2006/relationships/hyperlink" Target="http://ec.europa.eu/priorities/digital-single-market/" TargetMode="External" Id="R401a24fd760c4932" /><Relationship Type="http://schemas.openxmlformats.org/officeDocument/2006/relationships/hyperlink" Target="http://www.startuphubs.eu" TargetMode="External" Id="R0011e4e049b842ec"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D3AE4-59E0-AA4E-A03C-7E0435CFAEE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Brands2Life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Jamie Ivory</dc:creator>
  <lastModifiedBy>Bogdan Florin</lastModifiedBy>
  <revision>3</revision>
  <lastPrinted>2015-09-22T15:00:00.0000000Z</lastPrinted>
  <dcterms:created xsi:type="dcterms:W3CDTF">2015-09-23T14:59:00.0000000Z</dcterms:created>
  <dcterms:modified xsi:type="dcterms:W3CDTF">2015-09-24T09:23:47.1183613Z</dcterms:modified>
</coreProperties>
</file>